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456" w:rsidRDefault="00CE5456" w:rsidP="00CE5456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t>Короткое замыкание – распространенная причина пожаров</w:t>
      </w:r>
      <w:proofErr w:type="gramStart"/>
      <w:r w:rsidRPr="00CE5456">
        <w:rPr>
          <w:rFonts w:cs="Times New Roman"/>
          <w:color w:val="000000"/>
          <w:sz w:val="28"/>
          <w:szCs w:val="28"/>
        </w:rPr>
        <w:br/>
      </w:r>
      <w:r w:rsidRPr="00CE5456">
        <w:rPr>
          <w:rFonts w:cs="Times New Roman"/>
          <w:color w:val="000000"/>
          <w:sz w:val="28"/>
          <w:szCs w:val="28"/>
        </w:rPr>
        <w:br/>
      </w:r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t>реди причин пожаров электротехнического характера короткое замыкание является самым распространенным, хотя нередко оно может быть и следствием какой-либо другой аварийной ситуации в электрической цепи.</w:t>
      </w:r>
    </w:p>
    <w:p w:rsidR="00CE5456" w:rsidRDefault="00CE5456" w:rsidP="00CE5456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br/>
        <w:t xml:space="preserve">Короткое замыкание возникает при соединении электрических проводов с нарушенной изоляцией, соприкосновении проводов с металлическими заземленными конструкциями зданий и сооружении, попадании на оголенные провода посторонних металлических предметов, пробое обугленной или нарушенной изоляции проводов и других </w:t>
      </w:r>
      <w:proofErr w:type="spellStart"/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t>электроустановочных</w:t>
      </w:r>
      <w:proofErr w:type="spellEnd"/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t xml:space="preserve"> изделий. В результате короткого замыкания, из-за резкого возрастания тока в электрической цепи, значительно возрастает температура токопроводящих жил, что приводит к воспламенению изоляции электрических проводов и кабелей и чаще всего сопровождается расплавлением металла проводников.</w:t>
      </w:r>
    </w:p>
    <w:p w:rsidR="00CE5456" w:rsidRDefault="00CE5456" w:rsidP="00CE5456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br/>
        <w:t>Любой электроприбор, провод или включатель рассчитан на определенную силу тока, если сила тока выше нормы, на которую рассчитана электропроводка, происходит нагрев провода, образование электрических дуг с повышением температуры и разброс горящего металла.</w:t>
      </w:r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br/>
        <w:t>Этого можно избежать, если не допускать повреждения проводов, небрежного их соединения, коррозии или загрязнения предохранителей; оголения или плохой изоляции проводов.</w:t>
      </w:r>
    </w:p>
    <w:p w:rsidR="00CE5456" w:rsidRDefault="00CE5456" w:rsidP="00CE5456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br/>
        <w:t xml:space="preserve">Электропроводка должна выполняться только квалификационными мастерами. Никогда не делайте проводку самостоятельно. Не заменяйте плавкий предохранитель на более мощный или на медную проводку; это нарушает </w:t>
      </w:r>
      <w:proofErr w:type="gramStart"/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t xml:space="preserve"> исправностью электропроводки.</w:t>
      </w:r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br/>
        <w:t>Не перегружайте электросеть, включая одновременно слишком много электроприборов. Не включайте все ваши приборы в одну розетку: из-за ее перегрузки может возникнуть пожар.</w:t>
      </w:r>
    </w:p>
    <w:p w:rsidR="00CE5456" w:rsidRDefault="00CE5456" w:rsidP="00CE5456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br/>
        <w:t>Не оставляйте электробытовые приборы включенными в сеть в течение длительного времени, они могут перегреться. Не пользуйтесь неисправными электроприборами.</w:t>
      </w:r>
    </w:p>
    <w:p w:rsidR="00C64A76" w:rsidRDefault="00CE5456" w:rsidP="00CE5456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br/>
        <w:t>Выполнение этих несложных правил позволит существенно сократить риск возникновения короткого замыкания и пожара.</w:t>
      </w:r>
    </w:p>
    <w:p w:rsidR="00CE5456" w:rsidRDefault="00CE5456" w:rsidP="00CE5456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CE5456" w:rsidRDefault="00CE5456" w:rsidP="00CE5456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МЧСРоссии</w:t>
      </w:r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ПБ</w:t>
      </w:r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Безопасность</w:t>
      </w:r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Профилактика</w:t>
      </w:r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59ПСО</w:t>
      </w:r>
      <w:r w:rsidRPr="00CE5456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109ПСЧ</w:t>
      </w:r>
    </w:p>
    <w:p w:rsidR="00CE5456" w:rsidRDefault="00CE5456" w:rsidP="00CE5456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CE5456" w:rsidRPr="00CE5456" w:rsidRDefault="00CE5456" w:rsidP="00CE5456">
      <w:pPr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714875" cy="4743450"/>
            <wp:effectExtent l="19050" t="0" r="9525" b="0"/>
            <wp:docPr id="1" name="Рисунок 1" descr="https://sun9-52.userapi.com/sun9-16/s/v1/if2/AUa2wtBMpK1R5gXd0mc7zuOiUMGDPw--JPADWbr_Eq-pqi03FMZt_ootQD_uVUjosquQ6_8p2ovjx7F1f8NkBNDn.jpg?size=495x498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2.userapi.com/sun9-16/s/v1/if2/AUa2wtBMpK1R5gXd0mc7zuOiUMGDPw--JPADWbr_Eq-pqi03FMZt_ootQD_uVUjosquQ6_8p2ovjx7F1f8NkBNDn.jpg?size=495x498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456" w:rsidRPr="00CE5456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456"/>
    <w:rsid w:val="00644D1F"/>
    <w:rsid w:val="00682C02"/>
    <w:rsid w:val="00901C53"/>
    <w:rsid w:val="00C64A76"/>
    <w:rsid w:val="00CE5456"/>
    <w:rsid w:val="00EE62EF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CE545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5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545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2022-05-11T09:18:00Z</dcterms:created>
  <dcterms:modified xsi:type="dcterms:W3CDTF">2022-05-11T09:35:00Z</dcterms:modified>
</cp:coreProperties>
</file>