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045F3" w14:textId="77777777" w:rsidR="00F90486" w:rsidRPr="00F90486" w:rsidRDefault="00F90486" w:rsidP="00F904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9048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21 июня – 110 лет со дня рождения Александра Трифоновича Твардовского (1910-1971), русского поэта </w:t>
      </w:r>
    </w:p>
    <w:p w14:paraId="01C83BF2" w14:textId="203F2232" w:rsidR="00F90486" w:rsidRPr="00F90486" w:rsidRDefault="00F90486" w:rsidP="00F90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48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FA21D05" wp14:editId="15B01C6C">
            <wp:extent cx="3200400" cy="2133600"/>
            <wp:effectExtent l="0" t="0" r="0" b="0"/>
            <wp:docPr id="1" name="Рисунок 1" descr="http://calendar.pskovlib.ru/images/june.files/image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lendar.pskovlib.ru/images/june.files/image00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05D05" w14:textId="77777777" w:rsidR="00F90486" w:rsidRPr="00F90486" w:rsidRDefault="00F90486" w:rsidP="00F90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48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Литературную известность Александр Твардовский приобрел в 1930-е гг. благодаря стихам и поэме "Страна Муравия" (1936). В поэзии он – мастер песенной лирики, опирающейся на фольклорные традиции. Всю войну он прошел военным корреспондентом. Вершиной его творчества стала поэма "Василий Теркин" (1941-1945). Сам автор называл ее "книгой про бойца". "Книга эта неразрывно связана с ходом войны, она не такая, какие будут написаны потом. Она вместе с войной шла, исходя из нее и сплетаясь с ней", – так объяснял Твардовский популярность своего произведения. Военной теме посвящена также поэма "Дом у дороги" (1946). В 1950-е гг. он написал аллегорическую поэму "Теркин на том свете" – сатиру на советскую бюрократию.</w:t>
      </w:r>
    </w:p>
    <w:p w14:paraId="7DED8C2A" w14:textId="77777777" w:rsidR="00F90486" w:rsidRPr="00F90486" w:rsidRDefault="00F90486" w:rsidP="00F90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486">
        <w:rPr>
          <w:rFonts w:ascii="Times New Roman" w:eastAsia="Times New Roman" w:hAnsi="Times New Roman" w:cs="Times New Roman"/>
          <w:sz w:val="24"/>
          <w:szCs w:val="24"/>
          <w:lang w:eastAsia="ru-RU"/>
        </w:rPr>
        <w:t>Твардовский занимал руководящие посты в Союзе писателей СССР, был депутатом Верховного Совета. В последний период творчества создал поэму "За далью – даль" (1960), получившую официальное признание, и поэму "По праву памяти" (1969), запрещенную в СССР. В 1950-1954 гг. и 1958-1970 гг. возглавлял "Новый мир". В годы "оттепели" Твардовский превратил журнал в самое смелое по тогдашним понятиям издание, ставшее символом эпохи, настольной книгой демократической интеллигенции.</w:t>
      </w:r>
    </w:p>
    <w:p w14:paraId="18EB8558" w14:textId="77777777" w:rsidR="00677B46" w:rsidRDefault="00677B46">
      <w:bookmarkStart w:id="0" w:name="_GoBack"/>
      <w:bookmarkEnd w:id="0"/>
    </w:p>
    <w:sectPr w:rsidR="00677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B46"/>
    <w:rsid w:val="00677B46"/>
    <w:rsid w:val="00F9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E2802B-9BE4-4BFF-9446-562DB3AC2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904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904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90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88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2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2</cp:revision>
  <dcterms:created xsi:type="dcterms:W3CDTF">2019-06-11T05:51:00Z</dcterms:created>
  <dcterms:modified xsi:type="dcterms:W3CDTF">2019-06-11T05:51:00Z</dcterms:modified>
</cp:coreProperties>
</file>