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36F7" w:rsidRDefault="00B036F7" w:rsidP="00B036F7">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ДЕЙСТВИЯ ПРИ ПОЖАРЕ В МНОГОКВАРТИРНОМ ДОМЕ</w:t>
      </w:r>
    </w:p>
    <w:p w:rsidR="00B036F7" w:rsidRDefault="00B036F7" w:rsidP="00B036F7">
      <w:pPr>
        <w:spacing w:after="0" w:line="240" w:lineRule="auto"/>
        <w:rPr>
          <w:rFonts w:ascii="Times New Roman" w:hAnsi="Times New Roman" w:cs="Times New Roman"/>
          <w:color w:val="000000"/>
          <w:sz w:val="28"/>
          <w:szCs w:val="28"/>
          <w:shd w:val="clear" w:color="auto" w:fill="FFFFFF"/>
        </w:rPr>
      </w:pPr>
      <w:r>
        <w:rPr>
          <w:noProof/>
          <w:lang w:eastAsia="ru-RU"/>
        </w:rPr>
        <w:drawing>
          <wp:inline distT="0" distB="0" distL="0" distR="0">
            <wp:extent cx="5940425" cy="4179745"/>
            <wp:effectExtent l="19050" t="0" r="3175" b="0"/>
            <wp:docPr id="254" name="Рисунок 254" descr="https://www.gov.spb.ru/static/writable/ckeditor/uploads/2020/07/30/20/%D0%94%D0%B5%D0%B9%D1%81%D1%82%D0%B2%D0%B8%D1%8F_%D0%BF%D1%80%D0%B8_%D0%BF%D0%BE%D0%B6%D0%B0%D1%80%D0%B5_%D0%B2_%D0%B6%D0%B8%D0%BB%D0%BE%D0%BC_%D0%B4%D0%BE%D0%BC%D0%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s://www.gov.spb.ru/static/writable/ckeditor/uploads/2020/07/30/20/%D0%94%D0%B5%D0%B9%D1%81%D1%82%D0%B2%D0%B8%D1%8F_%D0%BF%D1%80%D0%B8_%D0%BF%D0%BE%D0%B6%D0%B0%D1%80%D0%B5_%D0%B2_%D0%B6%D0%B8%D0%BB%D0%BE%D0%BC_%D0%B4%D0%BE%D0%BC%D0%B5.png"/>
                    <pic:cNvPicPr>
                      <a:picLocks noChangeAspect="1" noChangeArrowheads="1"/>
                    </pic:cNvPicPr>
                  </pic:nvPicPr>
                  <pic:blipFill>
                    <a:blip r:embed="rId6" cstate="print"/>
                    <a:srcRect/>
                    <a:stretch>
                      <a:fillRect/>
                    </a:stretch>
                  </pic:blipFill>
                  <pic:spPr bwMode="auto">
                    <a:xfrm>
                      <a:off x="0" y="0"/>
                      <a:ext cx="5940425" cy="4179745"/>
                    </a:xfrm>
                    <a:prstGeom prst="rect">
                      <a:avLst/>
                    </a:prstGeom>
                    <a:noFill/>
                    <a:ln w="9525">
                      <a:noFill/>
                      <a:miter lim="800000"/>
                      <a:headEnd/>
                      <a:tailEnd/>
                    </a:ln>
                  </pic:spPr>
                </pic:pic>
              </a:graphicData>
            </a:graphic>
          </wp:inline>
        </w:drawing>
      </w:r>
    </w:p>
    <w:p w:rsidR="003B3DE8" w:rsidRPr="00B036F7" w:rsidRDefault="00B036F7" w:rsidP="00B036F7">
      <w:pPr>
        <w:spacing w:after="0" w:line="240" w:lineRule="auto"/>
        <w:rPr>
          <w:rFonts w:ascii="Times New Roman" w:hAnsi="Times New Roman" w:cs="Times New Roman"/>
          <w:sz w:val="28"/>
          <w:szCs w:val="28"/>
        </w:rPr>
      </w:pPr>
      <w:r w:rsidRPr="00B036F7">
        <w:rPr>
          <w:rFonts w:ascii="Times New Roman" w:hAnsi="Times New Roman" w:cs="Times New Roman"/>
          <w:color w:val="000000"/>
          <w:sz w:val="28"/>
          <w:szCs w:val="28"/>
          <w:shd w:val="clear" w:color="auto" w:fill="FFFFFF"/>
        </w:rPr>
        <w:t>Пожары в многоквартирных домах не частое явление, однако, в случае их возникновения неверная оценка ситуации и неразумные действия могут привести к серьезным последствиям и даже гибели большого количества людей. По статистике главными причинами пожаров в квартире являются: неосторожное обращение с огнем, нарушение технологии эксплуатации электроприборов и поджоги.</w:t>
      </w:r>
      <w:r w:rsidRPr="00B036F7">
        <w:rPr>
          <w:rFonts w:ascii="Times New Roman" w:hAnsi="Times New Roman" w:cs="Times New Roman"/>
          <w:color w:val="000000"/>
          <w:sz w:val="28"/>
          <w:szCs w:val="28"/>
        </w:rPr>
        <w:br/>
      </w:r>
      <w:r w:rsidRPr="00B036F7">
        <w:rPr>
          <w:rFonts w:ascii="Times New Roman" w:hAnsi="Times New Roman" w:cs="Times New Roman"/>
          <w:color w:val="000000"/>
          <w:sz w:val="28"/>
          <w:szCs w:val="28"/>
        </w:rPr>
        <w:br/>
      </w:r>
      <w:r w:rsidRPr="00B036F7">
        <w:rPr>
          <w:rFonts w:ascii="Times New Roman" w:hAnsi="Times New Roman" w:cs="Times New Roman"/>
          <w:color w:val="000000"/>
          <w:sz w:val="28"/>
          <w:szCs w:val="28"/>
          <w:shd w:val="clear" w:color="auto" w:fill="FFFFFF"/>
        </w:rPr>
        <w:t>Причины пожаров:</w:t>
      </w:r>
      <w:proofErr w:type="gramStart"/>
      <w:r w:rsidRPr="00B036F7">
        <w:rPr>
          <w:rFonts w:ascii="Times New Roman" w:hAnsi="Times New Roman" w:cs="Times New Roman"/>
          <w:color w:val="000000"/>
          <w:sz w:val="28"/>
          <w:szCs w:val="28"/>
        </w:rPr>
        <w:br/>
      </w:r>
      <w:r w:rsidRPr="00B036F7">
        <w:rPr>
          <w:rFonts w:ascii="Times New Roman" w:hAnsi="Times New Roman" w:cs="Times New Roman"/>
          <w:color w:val="000000"/>
          <w:sz w:val="28"/>
          <w:szCs w:val="28"/>
          <w:shd w:val="clear" w:color="auto" w:fill="FFFFFF"/>
        </w:rPr>
        <w:t>-</w:t>
      </w:r>
      <w:proofErr w:type="gramEnd"/>
      <w:r w:rsidRPr="00B036F7">
        <w:rPr>
          <w:rFonts w:ascii="Times New Roman" w:hAnsi="Times New Roman" w:cs="Times New Roman"/>
          <w:color w:val="000000"/>
          <w:sz w:val="28"/>
          <w:szCs w:val="28"/>
          <w:shd w:val="clear" w:color="auto" w:fill="FFFFFF"/>
        </w:rPr>
        <w:t>Неисправность электросети и электроприборов.</w:t>
      </w:r>
      <w:r w:rsidRPr="00B036F7">
        <w:rPr>
          <w:rFonts w:ascii="Times New Roman" w:hAnsi="Times New Roman" w:cs="Times New Roman"/>
          <w:color w:val="000000"/>
          <w:sz w:val="28"/>
          <w:szCs w:val="28"/>
        </w:rPr>
        <w:br/>
      </w:r>
      <w:r w:rsidRPr="00B036F7">
        <w:rPr>
          <w:rFonts w:ascii="Times New Roman" w:hAnsi="Times New Roman" w:cs="Times New Roman"/>
          <w:color w:val="000000"/>
          <w:sz w:val="28"/>
          <w:szCs w:val="28"/>
          <w:shd w:val="clear" w:color="auto" w:fill="FFFFFF"/>
        </w:rPr>
        <w:t>-Утечки газа.</w:t>
      </w:r>
      <w:r w:rsidRPr="00B036F7">
        <w:rPr>
          <w:rFonts w:ascii="Times New Roman" w:hAnsi="Times New Roman" w:cs="Times New Roman"/>
          <w:color w:val="000000"/>
          <w:sz w:val="28"/>
          <w:szCs w:val="28"/>
        </w:rPr>
        <w:br/>
      </w:r>
      <w:r w:rsidRPr="00B036F7">
        <w:rPr>
          <w:rFonts w:ascii="Times New Roman" w:hAnsi="Times New Roman" w:cs="Times New Roman"/>
          <w:color w:val="000000"/>
          <w:sz w:val="28"/>
          <w:szCs w:val="28"/>
          <w:shd w:val="clear" w:color="auto" w:fill="FFFFFF"/>
        </w:rPr>
        <w:t>-Неосторожное обращение детей с огнем.</w:t>
      </w:r>
      <w:r w:rsidRPr="00B036F7">
        <w:rPr>
          <w:rFonts w:ascii="Times New Roman" w:hAnsi="Times New Roman" w:cs="Times New Roman"/>
          <w:color w:val="000000"/>
          <w:sz w:val="28"/>
          <w:szCs w:val="28"/>
        </w:rPr>
        <w:br/>
      </w:r>
      <w:r w:rsidRPr="00B036F7">
        <w:rPr>
          <w:rFonts w:ascii="Times New Roman" w:hAnsi="Times New Roman" w:cs="Times New Roman"/>
          <w:color w:val="000000"/>
          <w:sz w:val="28"/>
          <w:szCs w:val="28"/>
          <w:shd w:val="clear" w:color="auto" w:fill="FFFFFF"/>
        </w:rPr>
        <w:t>-Самодельные или неисправные отопительные приборы также являются причинами пожара.</w:t>
      </w:r>
      <w:r w:rsidRPr="00B036F7">
        <w:rPr>
          <w:rFonts w:ascii="Times New Roman" w:hAnsi="Times New Roman" w:cs="Times New Roman"/>
          <w:color w:val="000000"/>
          <w:sz w:val="28"/>
          <w:szCs w:val="28"/>
        </w:rPr>
        <w:br/>
      </w:r>
      <w:r w:rsidRPr="00B036F7">
        <w:rPr>
          <w:rFonts w:ascii="Times New Roman" w:hAnsi="Times New Roman" w:cs="Times New Roman"/>
          <w:color w:val="000000"/>
          <w:sz w:val="28"/>
          <w:szCs w:val="28"/>
          <w:shd w:val="clear" w:color="auto" w:fill="FFFFFF"/>
        </w:rPr>
        <w:t>-Такие устройства как печи и камины также могут быть причиной возгорания, неожиданный выброс золы, открытые двери топок также часто являются причинами пожаров.</w:t>
      </w:r>
      <w:r w:rsidRPr="00B036F7">
        <w:rPr>
          <w:rFonts w:ascii="Times New Roman" w:hAnsi="Times New Roman" w:cs="Times New Roman"/>
          <w:color w:val="000000"/>
          <w:sz w:val="28"/>
          <w:szCs w:val="28"/>
        </w:rPr>
        <w:br/>
      </w:r>
      <w:r w:rsidRPr="00B036F7">
        <w:rPr>
          <w:rFonts w:ascii="Times New Roman" w:hAnsi="Times New Roman" w:cs="Times New Roman"/>
          <w:color w:val="000000"/>
          <w:sz w:val="28"/>
          <w:szCs w:val="28"/>
          <w:shd w:val="clear" w:color="auto" w:fill="FFFFFF"/>
        </w:rPr>
        <w:t>-Любая беспечность или небрежное обращение с огнем, не потушенная свеча или выброшенная в мусорное ведро не потушенная до конца бумага могут быть причинами пожара.</w:t>
      </w:r>
      <w:proofErr w:type="gramStart"/>
      <w:r w:rsidRPr="00B036F7">
        <w:rPr>
          <w:rFonts w:ascii="Times New Roman" w:hAnsi="Times New Roman" w:cs="Times New Roman"/>
          <w:color w:val="000000"/>
          <w:sz w:val="28"/>
          <w:szCs w:val="28"/>
        </w:rPr>
        <w:br/>
      </w:r>
      <w:r w:rsidRPr="00B036F7">
        <w:rPr>
          <w:rFonts w:ascii="Times New Roman" w:hAnsi="Times New Roman" w:cs="Times New Roman"/>
          <w:color w:val="000000"/>
          <w:sz w:val="28"/>
          <w:szCs w:val="28"/>
          <w:shd w:val="clear" w:color="auto" w:fill="FFFFFF"/>
        </w:rPr>
        <w:t>-</w:t>
      </w:r>
      <w:proofErr w:type="gramEnd"/>
      <w:r w:rsidRPr="00B036F7">
        <w:rPr>
          <w:rFonts w:ascii="Times New Roman" w:hAnsi="Times New Roman" w:cs="Times New Roman"/>
          <w:color w:val="000000"/>
          <w:sz w:val="28"/>
          <w:szCs w:val="28"/>
          <w:shd w:val="clear" w:color="auto" w:fill="FFFFFF"/>
        </w:rPr>
        <w:t>Одной из частых причин возгорания является плохо затушенная сигарета.</w:t>
      </w:r>
      <w:r w:rsidRPr="00B036F7">
        <w:rPr>
          <w:rFonts w:ascii="Times New Roman" w:hAnsi="Times New Roman" w:cs="Times New Roman"/>
          <w:color w:val="000000"/>
          <w:sz w:val="28"/>
          <w:szCs w:val="28"/>
        </w:rPr>
        <w:br/>
      </w:r>
      <w:r w:rsidRPr="00B036F7">
        <w:rPr>
          <w:rFonts w:ascii="Times New Roman" w:hAnsi="Times New Roman" w:cs="Times New Roman"/>
          <w:color w:val="000000"/>
          <w:sz w:val="28"/>
          <w:szCs w:val="28"/>
        </w:rPr>
        <w:br/>
      </w:r>
      <w:r w:rsidRPr="00B036F7">
        <w:rPr>
          <w:rFonts w:ascii="Times New Roman" w:hAnsi="Times New Roman" w:cs="Times New Roman"/>
          <w:color w:val="000000"/>
          <w:sz w:val="28"/>
          <w:szCs w:val="28"/>
          <w:shd w:val="clear" w:color="auto" w:fill="FFFFFF"/>
        </w:rPr>
        <w:t>Порядок действий при пожаре в квартире:</w:t>
      </w:r>
      <w:r w:rsidRPr="00B036F7">
        <w:rPr>
          <w:rFonts w:ascii="Times New Roman" w:hAnsi="Times New Roman" w:cs="Times New Roman"/>
          <w:color w:val="000000"/>
          <w:sz w:val="28"/>
          <w:szCs w:val="28"/>
        </w:rPr>
        <w:br/>
      </w:r>
      <w:r w:rsidRPr="00B036F7">
        <w:rPr>
          <w:rFonts w:ascii="Times New Roman" w:hAnsi="Times New Roman" w:cs="Times New Roman"/>
          <w:noProof/>
          <w:sz w:val="28"/>
          <w:szCs w:val="28"/>
          <w:lang w:eastAsia="ru-RU"/>
        </w:rPr>
        <w:drawing>
          <wp:inline distT="0" distB="0" distL="0" distR="0">
            <wp:extent cx="154305" cy="154305"/>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7" cstate="print"/>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B036F7">
        <w:rPr>
          <w:rFonts w:ascii="Times New Roman" w:hAnsi="Times New Roman" w:cs="Times New Roman"/>
          <w:color w:val="000000"/>
          <w:sz w:val="28"/>
          <w:szCs w:val="28"/>
          <w:shd w:val="clear" w:color="auto" w:fill="FFFFFF"/>
        </w:rPr>
        <w:t>В первую очередь необходимо вызвать пожарных.</w:t>
      </w:r>
      <w:r w:rsidRPr="00B036F7">
        <w:rPr>
          <w:rFonts w:ascii="Times New Roman" w:hAnsi="Times New Roman" w:cs="Times New Roman"/>
          <w:color w:val="000000"/>
          <w:sz w:val="28"/>
          <w:szCs w:val="28"/>
        </w:rPr>
        <w:br/>
      </w:r>
      <w:r w:rsidRPr="00B036F7">
        <w:rPr>
          <w:rFonts w:ascii="Times New Roman" w:hAnsi="Times New Roman" w:cs="Times New Roman"/>
          <w:noProof/>
          <w:sz w:val="28"/>
          <w:szCs w:val="28"/>
          <w:lang w:eastAsia="ru-RU"/>
        </w:rPr>
        <w:lastRenderedPageBreak/>
        <w:drawing>
          <wp:inline distT="0" distB="0" distL="0" distR="0">
            <wp:extent cx="154305" cy="154305"/>
            <wp:effectExtent l="0" t="0" r="0" b="0"/>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7" cstate="print"/>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B036F7">
        <w:rPr>
          <w:rFonts w:ascii="Times New Roman" w:hAnsi="Times New Roman" w:cs="Times New Roman"/>
          <w:color w:val="000000"/>
          <w:sz w:val="28"/>
          <w:szCs w:val="28"/>
          <w:shd w:val="clear" w:color="auto" w:fill="FFFFFF"/>
        </w:rPr>
        <w:t>Произвести эвакуацию немощных и недееспособных граждан, детей и пожилых людей. При этом людей необходимо вывести за пределы здания, ни в коем случае нельзя пользоваться лифтом.</w:t>
      </w:r>
      <w:r w:rsidRPr="00B036F7">
        <w:rPr>
          <w:rFonts w:ascii="Times New Roman" w:hAnsi="Times New Roman" w:cs="Times New Roman"/>
          <w:color w:val="000000"/>
          <w:sz w:val="28"/>
          <w:szCs w:val="28"/>
        </w:rPr>
        <w:br/>
      </w:r>
      <w:r w:rsidRPr="00B036F7">
        <w:rPr>
          <w:rFonts w:ascii="Times New Roman" w:hAnsi="Times New Roman" w:cs="Times New Roman"/>
          <w:noProof/>
          <w:sz w:val="28"/>
          <w:szCs w:val="28"/>
          <w:lang w:eastAsia="ru-RU"/>
        </w:rPr>
        <w:drawing>
          <wp:inline distT="0" distB="0" distL="0" distR="0">
            <wp:extent cx="154305" cy="154305"/>
            <wp:effectExtent l="0" t="0" r="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7" cstate="print"/>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B036F7">
        <w:rPr>
          <w:rFonts w:ascii="Times New Roman" w:hAnsi="Times New Roman" w:cs="Times New Roman"/>
          <w:color w:val="000000"/>
          <w:sz w:val="28"/>
          <w:szCs w:val="28"/>
          <w:shd w:val="clear" w:color="auto" w:fill="FFFFFF"/>
        </w:rPr>
        <w:t>Выверните пробки (отключите рубильник автомат), обесточьте квартиру.</w:t>
      </w:r>
      <w:r w:rsidRPr="00B036F7">
        <w:rPr>
          <w:rFonts w:ascii="Times New Roman" w:hAnsi="Times New Roman" w:cs="Times New Roman"/>
          <w:color w:val="000000"/>
          <w:sz w:val="28"/>
          <w:szCs w:val="28"/>
        </w:rPr>
        <w:br/>
      </w:r>
      <w:r w:rsidRPr="00B036F7">
        <w:rPr>
          <w:rFonts w:ascii="Times New Roman" w:hAnsi="Times New Roman" w:cs="Times New Roman"/>
          <w:color w:val="000000"/>
          <w:sz w:val="28"/>
          <w:szCs w:val="28"/>
        </w:rPr>
        <w:br/>
      </w:r>
      <w:r w:rsidRPr="00B036F7">
        <w:rPr>
          <w:rFonts w:ascii="Times New Roman" w:hAnsi="Times New Roman" w:cs="Times New Roman"/>
          <w:noProof/>
          <w:sz w:val="28"/>
          <w:szCs w:val="28"/>
          <w:lang w:eastAsia="ru-RU"/>
        </w:rPr>
        <w:drawing>
          <wp:inline distT="0" distB="0" distL="0" distR="0">
            <wp:extent cx="154305" cy="154305"/>
            <wp:effectExtent l="0" t="0" r="0" b="0"/>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7" cstate="print"/>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B036F7">
        <w:rPr>
          <w:rFonts w:ascii="Times New Roman" w:hAnsi="Times New Roman" w:cs="Times New Roman"/>
          <w:color w:val="000000"/>
          <w:sz w:val="28"/>
          <w:szCs w:val="28"/>
          <w:shd w:val="clear" w:color="auto" w:fill="FFFFFF"/>
        </w:rPr>
        <w:t>Если площадь возгорания небольшая попытайтесь самостоятельно локализовать возгорание, используя подручные средства. Для тушения можно использовать емкость с водой.</w:t>
      </w:r>
      <w:r w:rsidRPr="00B036F7">
        <w:rPr>
          <w:rFonts w:ascii="Times New Roman" w:hAnsi="Times New Roman" w:cs="Times New Roman"/>
          <w:color w:val="000000"/>
          <w:sz w:val="28"/>
          <w:szCs w:val="28"/>
        </w:rPr>
        <w:br/>
      </w:r>
      <w:r w:rsidRPr="00B036F7">
        <w:rPr>
          <w:rFonts w:ascii="Times New Roman" w:hAnsi="Times New Roman" w:cs="Times New Roman"/>
          <w:noProof/>
          <w:sz w:val="28"/>
          <w:szCs w:val="28"/>
          <w:lang w:eastAsia="ru-RU"/>
        </w:rPr>
        <w:drawing>
          <wp:inline distT="0" distB="0" distL="0" distR="0">
            <wp:extent cx="154305" cy="154305"/>
            <wp:effectExtent l="19050" t="0" r="0" b="0"/>
            <wp:docPr id="5"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8" cstate="print"/>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B036F7">
        <w:rPr>
          <w:rFonts w:ascii="Times New Roman" w:hAnsi="Times New Roman" w:cs="Times New Roman"/>
          <w:color w:val="000000"/>
          <w:sz w:val="28"/>
          <w:szCs w:val="28"/>
          <w:shd w:val="clear" w:color="auto" w:fill="FFFFFF"/>
        </w:rPr>
        <w:t>Если горит жидкость (масло, растворитель) тушение водой может только усугубить ситуацию, рекомендуется использовать какие-либо плотные материалы (например, войлок).</w:t>
      </w:r>
      <w:r w:rsidRPr="00B036F7">
        <w:rPr>
          <w:rFonts w:ascii="Times New Roman" w:hAnsi="Times New Roman" w:cs="Times New Roman"/>
          <w:color w:val="000000"/>
          <w:sz w:val="28"/>
          <w:szCs w:val="28"/>
        </w:rPr>
        <w:br/>
      </w:r>
      <w:r w:rsidRPr="00B036F7">
        <w:rPr>
          <w:rFonts w:ascii="Times New Roman" w:hAnsi="Times New Roman" w:cs="Times New Roman"/>
          <w:noProof/>
          <w:sz w:val="28"/>
          <w:szCs w:val="28"/>
          <w:lang w:eastAsia="ru-RU"/>
        </w:rPr>
        <w:drawing>
          <wp:inline distT="0" distB="0" distL="0" distR="0">
            <wp:extent cx="154305" cy="154305"/>
            <wp:effectExtent l="0" t="0" r="0" b="0"/>
            <wp:docPr id="6"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7" cstate="print"/>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B036F7">
        <w:rPr>
          <w:rFonts w:ascii="Times New Roman" w:hAnsi="Times New Roman" w:cs="Times New Roman"/>
          <w:color w:val="000000"/>
          <w:sz w:val="28"/>
          <w:szCs w:val="28"/>
          <w:shd w:val="clear" w:color="auto" w:fill="FFFFFF"/>
        </w:rPr>
        <w:t>В том случае если вам не удалось предотвратить распространение пожара и ваша жизнь находится в опасности, лучше как можно скорее покинуть помещение предварительно плотно закрыв двери и окна.</w:t>
      </w:r>
      <w:r w:rsidRPr="00B036F7">
        <w:rPr>
          <w:rFonts w:ascii="Times New Roman" w:hAnsi="Times New Roman" w:cs="Times New Roman"/>
          <w:color w:val="000000"/>
          <w:sz w:val="28"/>
          <w:szCs w:val="28"/>
        </w:rPr>
        <w:br/>
      </w:r>
      <w:r w:rsidRPr="00B036F7">
        <w:rPr>
          <w:rFonts w:ascii="Times New Roman" w:hAnsi="Times New Roman" w:cs="Times New Roman"/>
          <w:noProof/>
          <w:sz w:val="28"/>
          <w:szCs w:val="28"/>
          <w:lang w:eastAsia="ru-RU"/>
        </w:rPr>
        <w:drawing>
          <wp:inline distT="0" distB="0" distL="0" distR="0">
            <wp:extent cx="154305" cy="154305"/>
            <wp:effectExtent l="0" t="0" r="0" b="0"/>
            <wp:docPr id="7"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7" cstate="print"/>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B036F7">
        <w:rPr>
          <w:rFonts w:ascii="Times New Roman" w:hAnsi="Times New Roman" w:cs="Times New Roman"/>
          <w:color w:val="000000"/>
          <w:sz w:val="28"/>
          <w:szCs w:val="28"/>
          <w:shd w:val="clear" w:color="auto" w:fill="FFFFFF"/>
        </w:rPr>
        <w:t>Нет возможности выйти через входную дверь, идете на балкон, дверь необходимо плотно закрыть за собой, если есть пожарная лестница, спуститесь по ней вниз. Спускаться при помощи скрученных из тканей импровизированных канатов, различных шлангов и так далее не рекомендуется, воспользоваться такими средствами можно только в случае крайней необходимости.</w:t>
      </w:r>
      <w:r w:rsidRPr="00B036F7">
        <w:rPr>
          <w:rFonts w:ascii="Times New Roman" w:hAnsi="Times New Roman" w:cs="Times New Roman"/>
          <w:color w:val="000000"/>
          <w:sz w:val="28"/>
          <w:szCs w:val="28"/>
        </w:rPr>
        <w:br/>
      </w:r>
      <w:r w:rsidRPr="00B036F7">
        <w:rPr>
          <w:rFonts w:ascii="Times New Roman" w:hAnsi="Times New Roman" w:cs="Times New Roman"/>
          <w:color w:val="000000"/>
          <w:sz w:val="28"/>
          <w:szCs w:val="28"/>
        </w:rPr>
        <w:br/>
      </w:r>
      <w:r w:rsidRPr="00B036F7">
        <w:rPr>
          <w:rFonts w:ascii="Times New Roman" w:hAnsi="Times New Roman" w:cs="Times New Roman"/>
          <w:color w:val="000000"/>
          <w:sz w:val="28"/>
          <w:szCs w:val="28"/>
          <w:shd w:val="clear" w:color="auto" w:fill="FFFFFF"/>
        </w:rPr>
        <w:t>Это основные действия при пожаре, которые необходимо предпринять, и запомните, ни в коем случае не открывайте окна в помещении с очагом огня, поступление свежего кислорода усилить интенсивность возгорания.</w:t>
      </w:r>
      <w:r w:rsidRPr="00B036F7">
        <w:rPr>
          <w:rFonts w:ascii="Times New Roman" w:hAnsi="Times New Roman" w:cs="Times New Roman"/>
          <w:color w:val="000000"/>
          <w:sz w:val="28"/>
          <w:szCs w:val="28"/>
        </w:rPr>
        <w:br/>
      </w:r>
      <w:r w:rsidRPr="00B036F7">
        <w:rPr>
          <w:rFonts w:ascii="Times New Roman" w:hAnsi="Times New Roman" w:cs="Times New Roman"/>
          <w:color w:val="000000"/>
          <w:sz w:val="28"/>
          <w:szCs w:val="28"/>
        </w:rPr>
        <w:br/>
      </w:r>
      <w:r w:rsidRPr="00B036F7">
        <w:rPr>
          <w:rFonts w:ascii="Times New Roman" w:hAnsi="Times New Roman" w:cs="Times New Roman"/>
          <w:color w:val="000000"/>
          <w:sz w:val="28"/>
          <w:szCs w:val="28"/>
          <w:shd w:val="clear" w:color="auto" w:fill="FFFFFF"/>
        </w:rPr>
        <w:t>Действия в случае пожара в подъезде:</w:t>
      </w:r>
      <w:r w:rsidRPr="00B036F7">
        <w:rPr>
          <w:rFonts w:ascii="Times New Roman" w:hAnsi="Times New Roman" w:cs="Times New Roman"/>
          <w:color w:val="000000"/>
          <w:sz w:val="28"/>
          <w:szCs w:val="28"/>
        </w:rPr>
        <w:br/>
      </w:r>
      <w:r w:rsidRPr="00B036F7">
        <w:rPr>
          <w:rFonts w:ascii="Times New Roman" w:hAnsi="Times New Roman" w:cs="Times New Roman"/>
          <w:noProof/>
          <w:sz w:val="28"/>
          <w:szCs w:val="28"/>
          <w:lang w:eastAsia="ru-RU"/>
        </w:rPr>
        <w:drawing>
          <wp:inline distT="0" distB="0" distL="0" distR="0">
            <wp:extent cx="154305" cy="154305"/>
            <wp:effectExtent l="0" t="0" r="0" b="0"/>
            <wp:docPr id="8"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7" cstate="print"/>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B036F7">
        <w:rPr>
          <w:rFonts w:ascii="Times New Roman" w:hAnsi="Times New Roman" w:cs="Times New Roman"/>
          <w:color w:val="000000"/>
          <w:sz w:val="28"/>
          <w:szCs w:val="28"/>
          <w:shd w:val="clear" w:color="auto" w:fill="FFFFFF"/>
        </w:rPr>
        <w:t>Вызовете пожарных, сообщите о пожаре соседям, помогите в эвакуации детей и пожилых людей.</w:t>
      </w:r>
      <w:r w:rsidRPr="00B036F7">
        <w:rPr>
          <w:rFonts w:ascii="Times New Roman" w:hAnsi="Times New Roman" w:cs="Times New Roman"/>
          <w:color w:val="000000"/>
          <w:sz w:val="28"/>
          <w:szCs w:val="28"/>
        </w:rPr>
        <w:br/>
      </w:r>
      <w:r w:rsidRPr="00B036F7">
        <w:rPr>
          <w:rFonts w:ascii="Times New Roman" w:hAnsi="Times New Roman" w:cs="Times New Roman"/>
          <w:noProof/>
          <w:sz w:val="28"/>
          <w:szCs w:val="28"/>
          <w:lang w:eastAsia="ru-RU"/>
        </w:rPr>
        <w:drawing>
          <wp:inline distT="0" distB="0" distL="0" distR="0">
            <wp:extent cx="154305" cy="154305"/>
            <wp:effectExtent l="0" t="0" r="0" b="0"/>
            <wp:docPr id="9"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7" cstate="print"/>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B036F7">
        <w:rPr>
          <w:rFonts w:ascii="Times New Roman" w:hAnsi="Times New Roman" w:cs="Times New Roman"/>
          <w:color w:val="000000"/>
          <w:sz w:val="28"/>
          <w:szCs w:val="28"/>
          <w:shd w:val="clear" w:color="auto" w:fill="FFFFFF"/>
        </w:rPr>
        <w:t>При небольшом задымлении постарайтесь сами установить источник возгорания и локализовать пожар.</w:t>
      </w:r>
      <w:r w:rsidRPr="00B036F7">
        <w:rPr>
          <w:rFonts w:ascii="Times New Roman" w:hAnsi="Times New Roman" w:cs="Times New Roman"/>
          <w:color w:val="000000"/>
          <w:sz w:val="28"/>
          <w:szCs w:val="28"/>
        </w:rPr>
        <w:br/>
      </w:r>
      <w:r w:rsidRPr="00B036F7">
        <w:rPr>
          <w:rFonts w:ascii="Times New Roman" w:hAnsi="Times New Roman" w:cs="Times New Roman"/>
          <w:noProof/>
          <w:sz w:val="28"/>
          <w:szCs w:val="28"/>
          <w:lang w:eastAsia="ru-RU"/>
        </w:rPr>
        <w:drawing>
          <wp:inline distT="0" distB="0" distL="0" distR="0">
            <wp:extent cx="154305" cy="154305"/>
            <wp:effectExtent l="0" t="0" r="0" b="0"/>
            <wp:docPr id="10"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7" cstate="print"/>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B036F7">
        <w:rPr>
          <w:rFonts w:ascii="Times New Roman" w:hAnsi="Times New Roman" w:cs="Times New Roman"/>
          <w:color w:val="000000"/>
          <w:sz w:val="28"/>
          <w:szCs w:val="28"/>
          <w:shd w:val="clear" w:color="auto" w:fill="FFFFFF"/>
        </w:rPr>
        <w:t>Если из квартиры рядом с очагом возгорания слышны просьбы о помощи, выбейте дверь и помогите пострадавшим.</w:t>
      </w:r>
      <w:r w:rsidRPr="00B036F7">
        <w:rPr>
          <w:rFonts w:ascii="Times New Roman" w:hAnsi="Times New Roman" w:cs="Times New Roman"/>
          <w:color w:val="000000"/>
          <w:sz w:val="28"/>
          <w:szCs w:val="28"/>
        </w:rPr>
        <w:br/>
      </w:r>
      <w:r w:rsidRPr="00B036F7">
        <w:rPr>
          <w:rFonts w:ascii="Times New Roman" w:hAnsi="Times New Roman" w:cs="Times New Roman"/>
          <w:noProof/>
          <w:sz w:val="28"/>
          <w:szCs w:val="28"/>
          <w:lang w:eastAsia="ru-RU"/>
        </w:rPr>
        <w:drawing>
          <wp:inline distT="0" distB="0" distL="0" distR="0">
            <wp:extent cx="154305" cy="154305"/>
            <wp:effectExtent l="0" t="0" r="0" b="0"/>
            <wp:docPr id="11"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7" cstate="print"/>
                    <a:srcRect/>
                    <a:stretch>
                      <a:fillRect/>
                    </a:stretch>
                  </pic:blipFill>
                  <pic:spPr bwMode="auto">
                    <a:xfrm>
                      <a:off x="0" y="0"/>
                      <a:ext cx="154305" cy="154305"/>
                    </a:xfrm>
                    <a:prstGeom prst="rect">
                      <a:avLst/>
                    </a:prstGeom>
                    <a:noFill/>
                    <a:ln w="9525">
                      <a:noFill/>
                      <a:miter lim="800000"/>
                      <a:headEnd/>
                      <a:tailEnd/>
                    </a:ln>
                  </pic:spPr>
                </pic:pic>
              </a:graphicData>
            </a:graphic>
          </wp:inline>
        </w:drawing>
      </w:r>
      <w:r w:rsidRPr="00B036F7">
        <w:rPr>
          <w:rFonts w:ascii="Times New Roman" w:hAnsi="Times New Roman" w:cs="Times New Roman"/>
          <w:color w:val="000000"/>
          <w:sz w:val="28"/>
          <w:szCs w:val="28"/>
          <w:shd w:val="clear" w:color="auto" w:fill="FFFFFF"/>
        </w:rPr>
        <w:t>При сильном задымлении немедленно покиньте подъезд, если эвакуироваться (по лестнице) не получиться выйдите на балкон и дождитесь спасателей.</w:t>
      </w:r>
      <w:r w:rsidRPr="00B036F7">
        <w:rPr>
          <w:rFonts w:ascii="Times New Roman" w:hAnsi="Times New Roman" w:cs="Times New Roman"/>
          <w:color w:val="000000"/>
          <w:sz w:val="28"/>
          <w:szCs w:val="28"/>
        </w:rPr>
        <w:br/>
      </w:r>
      <w:r w:rsidRPr="00B036F7">
        <w:rPr>
          <w:rFonts w:ascii="Times New Roman" w:hAnsi="Times New Roman" w:cs="Times New Roman"/>
          <w:color w:val="000000"/>
          <w:sz w:val="28"/>
          <w:szCs w:val="28"/>
        </w:rPr>
        <w:br/>
      </w:r>
      <w:r w:rsidRPr="00B036F7">
        <w:rPr>
          <w:rFonts w:ascii="Times New Roman" w:hAnsi="Times New Roman" w:cs="Times New Roman"/>
          <w:color w:val="000000"/>
          <w:sz w:val="28"/>
          <w:szCs w:val="28"/>
          <w:shd w:val="clear" w:color="auto" w:fill="FFFFFF"/>
        </w:rPr>
        <w:t>Эти простые действия при пожаре помогут вам не только оперативно отреагировать и грамотно действовать в такой чрезвычайной ситуации, но и спасти жизнь себе, членам вашей семьи и соседям!</w:t>
      </w:r>
      <w:r w:rsidRPr="00B036F7">
        <w:rPr>
          <w:rFonts w:ascii="Times New Roman" w:hAnsi="Times New Roman" w:cs="Times New Roman"/>
          <w:color w:val="000000"/>
          <w:sz w:val="28"/>
          <w:szCs w:val="28"/>
        </w:rPr>
        <w:br/>
      </w:r>
      <w:r w:rsidRPr="00B036F7">
        <w:rPr>
          <w:rFonts w:ascii="Times New Roman" w:hAnsi="Times New Roman" w:cs="Times New Roman"/>
          <w:color w:val="000000"/>
          <w:sz w:val="28"/>
          <w:szCs w:val="28"/>
        </w:rPr>
        <w:br/>
      </w:r>
      <w:r w:rsidRPr="00B036F7">
        <w:rPr>
          <w:rFonts w:ascii="Times New Roman" w:hAnsi="Times New Roman" w:cs="Times New Roman"/>
          <w:color w:val="000000"/>
          <w:sz w:val="28"/>
          <w:szCs w:val="28"/>
          <w:shd w:val="clear" w:color="auto" w:fill="FFFFFF"/>
        </w:rPr>
        <w:t xml:space="preserve">Вызов </w:t>
      </w:r>
      <w:r>
        <w:rPr>
          <w:rFonts w:ascii="Times New Roman" w:hAnsi="Times New Roman" w:cs="Times New Roman"/>
          <w:color w:val="000000"/>
          <w:sz w:val="28"/>
          <w:szCs w:val="28"/>
          <w:shd w:val="clear" w:color="auto" w:fill="FFFFFF"/>
        </w:rPr>
        <w:t xml:space="preserve"> Единой дежурно-диспетчерской службы  </w:t>
      </w:r>
      <w:r w:rsidRPr="00B036F7">
        <w:rPr>
          <w:rFonts w:ascii="Times New Roman" w:hAnsi="Times New Roman" w:cs="Times New Roman"/>
          <w:color w:val="000000"/>
          <w:sz w:val="28"/>
          <w:szCs w:val="28"/>
          <w:shd w:val="clear" w:color="auto" w:fill="FFFFFF"/>
        </w:rPr>
        <w:t>с мобильного телефона «112»</w:t>
      </w:r>
      <w:r>
        <w:rPr>
          <w:rFonts w:ascii="Times New Roman" w:hAnsi="Times New Roman" w:cs="Times New Roman"/>
          <w:color w:val="000000"/>
          <w:sz w:val="28"/>
          <w:szCs w:val="28"/>
          <w:shd w:val="clear" w:color="auto" w:fill="FFFFFF"/>
        </w:rPr>
        <w:t>,</w:t>
      </w:r>
      <w:r>
        <w:rPr>
          <w:rFonts w:ascii="Times New Roman" w:hAnsi="Times New Roman" w:cs="Times New Roman"/>
          <w:sz w:val="28"/>
          <w:szCs w:val="28"/>
        </w:rPr>
        <w:t xml:space="preserve"> </w:t>
      </w:r>
      <w:r w:rsidRPr="00B036F7">
        <w:rPr>
          <w:rFonts w:ascii="Times New Roman" w:hAnsi="Times New Roman" w:cs="Times New Roman"/>
          <w:color w:val="000000"/>
          <w:sz w:val="28"/>
          <w:szCs w:val="28"/>
          <w:shd w:val="clear" w:color="auto" w:fill="FFFFFF"/>
        </w:rPr>
        <w:t>пожарно-спасательной службы «101»</w:t>
      </w:r>
      <w:r>
        <w:rPr>
          <w:rFonts w:ascii="Times New Roman" w:hAnsi="Times New Roman" w:cs="Times New Roman"/>
          <w:color w:val="000000"/>
          <w:sz w:val="28"/>
          <w:szCs w:val="28"/>
          <w:shd w:val="clear" w:color="auto" w:fill="FFFFFF"/>
        </w:rPr>
        <w:t>.</w:t>
      </w:r>
      <w:r w:rsidRPr="00B036F7">
        <w:rPr>
          <w:rFonts w:ascii="Times New Roman" w:hAnsi="Times New Roman" w:cs="Times New Roman"/>
          <w:color w:val="000000"/>
          <w:sz w:val="28"/>
          <w:szCs w:val="28"/>
          <w:shd w:val="clear" w:color="auto" w:fill="FFFFFF"/>
        </w:rPr>
        <w:t xml:space="preserve"> </w:t>
      </w:r>
    </w:p>
    <w:sectPr w:rsidR="003B3DE8" w:rsidRPr="00B036F7" w:rsidSect="003B3DE8">
      <w:headerReference w:type="default" r:id="rId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1EB5" w:rsidRDefault="00E41EB5" w:rsidP="00B036F7">
      <w:pPr>
        <w:spacing w:after="0" w:line="240" w:lineRule="auto"/>
      </w:pPr>
      <w:r>
        <w:separator/>
      </w:r>
    </w:p>
  </w:endnote>
  <w:endnote w:type="continuationSeparator" w:id="0">
    <w:p w:rsidR="00E41EB5" w:rsidRDefault="00E41EB5" w:rsidP="00B036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1EB5" w:rsidRDefault="00E41EB5" w:rsidP="00B036F7">
      <w:pPr>
        <w:spacing w:after="0" w:line="240" w:lineRule="auto"/>
      </w:pPr>
      <w:r>
        <w:separator/>
      </w:r>
    </w:p>
  </w:footnote>
  <w:footnote w:type="continuationSeparator" w:id="0">
    <w:p w:rsidR="00E41EB5" w:rsidRDefault="00E41EB5" w:rsidP="00B036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6F7" w:rsidRDefault="00B036F7">
    <w:pPr>
      <w:pStyle w:val="a5"/>
    </w:pPr>
    <w:r>
      <w:t>ДЕЙСТВИЯ ПРИ ПОЖАРЕ В МНОГОКВАРТИРНОМ ДОМЕ</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defaultTabStop w:val="708"/>
  <w:characterSpacingControl w:val="doNotCompress"/>
  <w:footnotePr>
    <w:footnote w:id="-1"/>
    <w:footnote w:id="0"/>
  </w:footnotePr>
  <w:endnotePr>
    <w:endnote w:id="-1"/>
    <w:endnote w:id="0"/>
  </w:endnotePr>
  <w:compat/>
  <w:rsids>
    <w:rsidRoot w:val="00B036F7"/>
    <w:rsid w:val="003B3DE8"/>
    <w:rsid w:val="00B036F7"/>
    <w:rsid w:val="00E41E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3DE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036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036F7"/>
    <w:rPr>
      <w:rFonts w:ascii="Tahoma" w:hAnsi="Tahoma" w:cs="Tahoma"/>
      <w:sz w:val="16"/>
      <w:szCs w:val="16"/>
    </w:rPr>
  </w:style>
  <w:style w:type="paragraph" w:styleId="a5">
    <w:name w:val="header"/>
    <w:basedOn w:val="a"/>
    <w:link w:val="a6"/>
    <w:uiPriority w:val="99"/>
    <w:semiHidden/>
    <w:unhideWhenUsed/>
    <w:rsid w:val="00B036F7"/>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036F7"/>
  </w:style>
  <w:style w:type="paragraph" w:styleId="a7">
    <w:name w:val="footer"/>
    <w:basedOn w:val="a"/>
    <w:link w:val="a8"/>
    <w:uiPriority w:val="99"/>
    <w:semiHidden/>
    <w:unhideWhenUsed/>
    <w:rsid w:val="00B036F7"/>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B036F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477</Words>
  <Characters>2725</Characters>
  <Application>Microsoft Office Word</Application>
  <DocSecurity>0</DocSecurity>
  <Lines>22</Lines>
  <Paragraphs>6</Paragraphs>
  <ScaleCrop>false</ScaleCrop>
  <Company/>
  <LinksUpToDate>false</LinksUpToDate>
  <CharactersWithSpaces>3196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dc:creator>
  <cp:keywords/>
  <dc:description/>
  <cp:lastModifiedBy>Igor</cp:lastModifiedBy>
  <cp:revision>3</cp:revision>
  <dcterms:created xsi:type="dcterms:W3CDTF">2021-01-12T09:37:00Z</dcterms:created>
  <dcterms:modified xsi:type="dcterms:W3CDTF">2021-01-12T09:55:00Z</dcterms:modified>
</cp:coreProperties>
</file>