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082A6A" w14:textId="5AE09CB7" w:rsidR="00D308C3" w:rsidRPr="00D308C3" w:rsidRDefault="00D308C3" w:rsidP="00D308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F6EB688" wp14:editId="75E8FE3B">
            <wp:extent cx="5940425" cy="4455160"/>
            <wp:effectExtent l="0" t="0" r="3175" b="2540"/>
            <wp:docPr id="2" name="Рисунок 2" descr="http://images.myshared.ru/9/926205/slid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ages.myshared.ru/9/926205/slide_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08C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8 декабря – 165 лет со дня рождения Владимира Алексеевича Гиляровского (1853-1935), русского журналиста, писателя. </w:t>
      </w:r>
    </w:p>
    <w:p w14:paraId="7C50119A" w14:textId="77777777" w:rsidR="00D308C3" w:rsidRPr="00D308C3" w:rsidRDefault="00D308C3" w:rsidP="00D308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Владимир Алексеевич Гиляровский </w:t>
      </w:r>
      <w:proofErr w:type="gramStart"/>
      <w:r w:rsidRPr="00D308C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родился  в</w:t>
      </w:r>
      <w:proofErr w:type="gramEnd"/>
      <w:r w:rsidRPr="00D308C3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имении в Вологодской губернии. Потомок запорожских казаков. В 1871, не окончив гимназии, бежал из дома; был бурлаком на Волге, крючником, рабочим, табунщиком, актёром. Впервые в Москву приехал в начале 70-х гг. и около месяца проучился в юнкерском училище в Лефортове. Во время русско-турецкой войны 1877—1878 вступил добровольцем в армию.</w:t>
      </w:r>
    </w:p>
    <w:p w14:paraId="26C02CC5" w14:textId="77777777" w:rsidR="00D308C3" w:rsidRPr="00D308C3" w:rsidRDefault="00D308C3" w:rsidP="00D308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8C3">
        <w:rPr>
          <w:rFonts w:ascii="Times New Roman" w:eastAsia="Times New Roman" w:hAnsi="Times New Roman" w:cs="Times New Roman"/>
          <w:sz w:val="24"/>
          <w:szCs w:val="24"/>
          <w:lang w:eastAsia="ru-RU"/>
        </w:rPr>
        <w:t>В начале 80-х гг. Гиляровский начал печататься в «Московском листке», «Русской газете», «Современных известиях», «Будильнике».</w:t>
      </w:r>
    </w:p>
    <w:p w14:paraId="358243BB" w14:textId="77777777" w:rsidR="00D308C3" w:rsidRPr="00D308C3" w:rsidRDefault="00D308C3" w:rsidP="00D308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 писал рассказы, очерки и репортажи, освещая самые разные стороны московской жизни: пожар в Хамовниках, трагедию на Ходынском поле, открытия выставок и театральные премьеры, заседания Литературно-художественного кружка, Хитров рынок и притоны Грачёвки. Гиляровский одним из первых открыл московское «дно». В 1887 по совету Г. И. Успенского и настоянию Чехова собрал и напечатал первые рассказы под названием «Трущобные люди». Гиляровский довольно быстро стал необыкновенно популярной личностью. Не было в Москве улицы, переулка, дома, где бы не знали «дяди </w:t>
      </w:r>
      <w:proofErr w:type="spellStart"/>
      <w:r w:rsidRPr="00D308C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Гиляя</w:t>
      </w:r>
      <w:proofErr w:type="spellEnd"/>
      <w:r w:rsidRPr="00D3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gramStart"/>
      <w:r w:rsidRPr="00D308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того что</w:t>
      </w:r>
      <w:proofErr w:type="gramEnd"/>
      <w:r w:rsidRPr="00D3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Гиляровский имел репутацию «короля московских репортёров», он был действительным членом Общества любителей российской словесности, членом-учредителем первого русского гимнастического общества и почётным пожарным Москвы. В 1914 Гиляровский получил предложение издать свои сочинения. Работа над семитомным собранием была прервана первой мировой войной.</w:t>
      </w:r>
    </w:p>
    <w:p w14:paraId="616D1F51" w14:textId="77777777" w:rsidR="00D308C3" w:rsidRPr="00D308C3" w:rsidRDefault="00D308C3" w:rsidP="00D308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8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После революции Гиляровский печатался </w:t>
      </w:r>
      <w:proofErr w:type="gramStart"/>
      <w:r w:rsidRPr="00D308C3">
        <w:rPr>
          <w:rFonts w:ascii="Times New Roman" w:eastAsia="Times New Roman" w:hAnsi="Times New Roman" w:cs="Times New Roman"/>
          <w:sz w:val="24"/>
          <w:szCs w:val="24"/>
          <w:lang w:eastAsia="ru-RU"/>
        </w:rPr>
        <w:t>в  газетах</w:t>
      </w:r>
      <w:proofErr w:type="gramEnd"/>
      <w:r w:rsidRPr="00D30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«Известия», «Вечерняя Москва», «На  вахте», в  журналах «Рампа», «Красная нива», «Художественный труд», «Огонёк». В 1926 вышло первое издание его книги «Москва и москвичи»; второе издание (1931) носило название «Записки москвича». В 1926 вышла книга «От Английского клуба к Музею революции». Среди произведений Гиляровского, посвящённых Москве, — книги «Друзья и встречи» (1934), «Москва газетная» (опубликована в 1960), «Люди театра» (издана в 1941) и др.</w:t>
      </w:r>
    </w:p>
    <w:p w14:paraId="57A03611" w14:textId="77777777" w:rsidR="00461A99" w:rsidRDefault="00461A99"/>
    <w:sectPr w:rsidR="00461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A99"/>
    <w:rsid w:val="00461A99"/>
    <w:rsid w:val="00D3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4DFD3B-AAF8-4D17-9A57-52FF8F07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308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08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30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1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83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2018-12-06T05:39:00Z</dcterms:created>
  <dcterms:modified xsi:type="dcterms:W3CDTF">2018-12-06T05:40:00Z</dcterms:modified>
</cp:coreProperties>
</file>