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07" w:rsidRDefault="00C40307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КАК ПРАВИЛЬНО ЖАРИТЬ ШАШЛЫКИ И НЕ ПОЛУЧИТЬ ШТРАФ?</w:t>
      </w:r>
    </w:p>
    <w:p w:rsidR="002A23DB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Ежегодно, 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только сходит снежный </w:t>
      </w:r>
      <w:proofErr w:type="gramStart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покров</w:t>
      </w:r>
      <w:proofErr w:type="gramEnd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весеннее солнце начинает подсушивать землю, все вокруг окутывается едким дымом. С приходом весеннего тепла сотрудники МЧС России сталкиваются с одной и той же проблемой – палами сухой травы. </w:t>
      </w:r>
    </w:p>
    <w:p w:rsidR="002A23DB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некоторых регионах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прошлых лет для 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страны травяной пал – это настоящее стихийное бедствие, которое несет с собой уничтожение имущества, а иногда </w:t>
      </w:r>
      <w:proofErr w:type="spellStart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травмирование</w:t>
      </w:r>
      <w:proofErr w:type="spellEnd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гибель людей. И всему виной – опасная привычка поджигать сухую траву. </w:t>
      </w:r>
    </w:p>
    <w:p w:rsidR="002A23DB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данным Центра космического мониторинга Национального ЦУКС </w:t>
      </w:r>
      <w:r w:rsidR="00C403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 2021 года на территории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зарегистрировано 5 термических точек, которые подтвердились как горение сухой травы.</w:t>
      </w:r>
    </w:p>
    <w:p w:rsidR="002A23DB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3D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109 ПСЧ 59 ПСО ФПС ГПС ГУ МЧС России по Свердловской области обращает Ваше внимание, что 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ответственность за нарушение требований пожарной безопасности, в т.ч. при сжигании сухой растительности, закреплена в статье 20.4 Кодекса об административных правонарушениях Российской Федерации. </w:t>
      </w:r>
    </w:p>
    <w:p w:rsidR="002A23DB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Штрафы за нарушения правил пожарной безопасности на сегодня достаточно велики. </w:t>
      </w:r>
      <w:proofErr w:type="gramStart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штраф для гражданина составляет от 2 тыс. до 3 тыс. руб., для должностного лица – от 6 тыс. до 15 тыс. руб., на лиц, осуществляющих предпринимательскую деятельность без образования юридического лица, – от 20 тыс. руб. до 30 тыс. руб. Если нарушение выявлено в условиях особого противопожарного режима сумма штрафа увеличивается и составляет соответственно от 2 тыс. до 4 тыс. руб</w:t>
      </w:r>
      <w:proofErr w:type="gramEnd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., </w:t>
      </w:r>
      <w:proofErr w:type="gramStart"/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15 тыс. до 30 тыс. руб. и от 30 до 40 тыс. руб. Для юридических лиц установлены более существенные размеры штрафов: по общему правилу за нарушение требований пожарной безопасности организацию могут оштрафовать на сумму от 150 тыс. до 200 тыс. руб., а в условиях особого противопожарного режима сумма штрафа может составить от 200 тыс. до 400 тыс. руб.</w:t>
      </w:r>
      <w:proofErr w:type="gramEnd"/>
    </w:p>
    <w:p w:rsidR="002A23DB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3D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преддверии теплых весенних деньков и началом периода проведения субботников на  территориях.  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актуальный вопрос после проведенных работ в выходные трудовые дни  </w:t>
      </w: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том, как правильно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 жарить шашлыки!?</w:t>
      </w:r>
    </w:p>
    <w:p w:rsidR="00C40307" w:rsidRDefault="002A23DB" w:rsidP="002A23DB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2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При использовании открытого огня и разведении костров для приготовления пищи допускается в специальных несгораемых емкостях (например: мангалах, жаровнях),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метров.</w:t>
      </w:r>
    </w:p>
    <w:p w:rsidR="00AA759A" w:rsidRDefault="002A23DB" w:rsidP="002A23DB">
      <w:pPr>
        <w:jc w:val="both"/>
        <w:rPr>
          <w:rFonts w:ascii="Times New Roman" w:hAnsi="Times New Roman" w:cs="Times New Roman"/>
          <w:sz w:val="28"/>
          <w:szCs w:val="28"/>
        </w:rPr>
      </w:pPr>
      <w:r w:rsidRPr="002A23D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40307">
        <w:rPr>
          <w:rFonts w:ascii="Times New Roman" w:hAnsi="Times New Roman" w:cs="Times New Roman"/>
          <w:sz w:val="28"/>
          <w:szCs w:val="28"/>
        </w:rPr>
        <w:t>НАПОМИНАЕМ</w:t>
      </w:r>
      <w:r>
        <w:rPr>
          <w:rFonts w:ascii="Times New Roman" w:hAnsi="Times New Roman" w:cs="Times New Roman"/>
          <w:sz w:val="28"/>
          <w:szCs w:val="28"/>
        </w:rPr>
        <w:t xml:space="preserve"> О СОБЛЮДЕНИЕ ПРАВИЛ ПОЖАРНОЙ БЕЗОПАСНОСТИ!</w:t>
      </w:r>
    </w:p>
    <w:p w:rsidR="00C40307" w:rsidRDefault="00C40307" w:rsidP="002A23D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БЕРЕГИТЕ СЕБЯ И СВОИХ БЛИЗКИХ!</w:t>
      </w:r>
    </w:p>
    <w:p w:rsidR="00C40307" w:rsidRDefault="00C40307" w:rsidP="00C40307">
      <w:pPr>
        <w:rPr>
          <w:rFonts w:ascii="Times New Roman" w:hAnsi="Times New Roman" w:cs="Times New Roman"/>
          <w:sz w:val="28"/>
          <w:szCs w:val="28"/>
        </w:rPr>
      </w:pPr>
    </w:p>
    <w:p w:rsidR="00C40307" w:rsidRDefault="00C40307" w:rsidP="00C40307">
      <w:pPr>
        <w:rPr>
          <w:rFonts w:ascii="Times New Roman" w:hAnsi="Times New Roman" w:cs="Times New Roman"/>
          <w:sz w:val="28"/>
          <w:szCs w:val="28"/>
        </w:rPr>
      </w:pPr>
    </w:p>
    <w:p w:rsidR="00C40307" w:rsidRDefault="00C40307" w:rsidP="00C40307">
      <w:pPr>
        <w:rPr>
          <w:rFonts w:ascii="Times New Roman" w:hAnsi="Times New Roman" w:cs="Times New Roman"/>
          <w:sz w:val="28"/>
          <w:szCs w:val="28"/>
        </w:rPr>
      </w:pPr>
    </w:p>
    <w:p w:rsidR="00C40307" w:rsidRDefault="00C40307" w:rsidP="00C403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118723"/>
            <wp:effectExtent l="19050" t="0" r="3175" b="0"/>
            <wp:docPr id="4" name="Рисунок 4" descr="https://avatars.mds.yandex.net/get-zen_doc/1064817/pub_5aedb1a0f7fd7300b9d7fa6d_5aedb1a0f7fd7300b9d7fa6e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064817/pub_5aedb1a0f7fd7300b9d7fa6d_5aedb1a0f7fd7300b9d7fa6e/or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307" w:rsidRDefault="00C40307" w:rsidP="00C40307">
      <w:pPr>
        <w:rPr>
          <w:rFonts w:ascii="Times New Roman" w:hAnsi="Times New Roman" w:cs="Times New Roman"/>
          <w:sz w:val="28"/>
          <w:szCs w:val="28"/>
        </w:rPr>
      </w:pPr>
    </w:p>
    <w:p w:rsidR="00C40307" w:rsidRPr="00C40307" w:rsidRDefault="00C40307" w:rsidP="00C40307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425" cy="4449518"/>
            <wp:effectExtent l="19050" t="0" r="3175" b="0"/>
            <wp:docPr id="7" name="Рисунок 7" descr="https://cf.ppt-online.org/files1/slide/2/2TUSq4iWjrD80oJvtVXZ7Mdc3EGkgOLmBKNaxuR6If/slide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1/slide/2/2TUSq4iWjrD80oJvtVXZ7Mdc3EGkgOLmBKNaxuR6If/slide-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95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0307" w:rsidRPr="00C40307" w:rsidSect="00AA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23DB"/>
    <w:rsid w:val="002A23DB"/>
    <w:rsid w:val="00AA759A"/>
    <w:rsid w:val="00C4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3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2021-04-09T05:40:00Z</dcterms:created>
  <dcterms:modified xsi:type="dcterms:W3CDTF">2021-04-09T06:02:00Z</dcterms:modified>
</cp:coreProperties>
</file>