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E1" w:rsidRPr="00A909A2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909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Интернет – ресурс  «КНИГА  СЛАВЫ  МЧС  России»</w:t>
      </w:r>
    </w:p>
    <w:p w:rsidR="00A909A2" w:rsidRDefault="0062251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A909A2" w:rsidRPr="00A909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системе МЧС России создан информационный интернет-ресурс  «Книга Славы МЧС России» Сайт </w:t>
      </w:r>
      <w:r w:rsidR="00A909A2" w:rsidRPr="00A909A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slava</w:t>
        </w:r>
        <w:proofErr w:type="spellEnd"/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mchs</w:t>
        </w:r>
        <w:proofErr w:type="spellEnd"/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proofErr w:type="spellEnd"/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A909A2" w:rsidRPr="00A909A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="00A909A2" w:rsidRPr="00A909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официальный запуск которого состоялся 27 декабря 2021 года. Книга описывает истории чрезвычайных ситуаций и происшествий, повествует о подвигах пожарных, спасателей и горноспасателей с фотографиями, биографиями, заслугами и наградами.</w:t>
      </w:r>
    </w:p>
    <w:p w:rsidR="00A909A2" w:rsidRPr="00A909A2" w:rsidRDefault="00A909A2" w:rsidP="00A909A2">
      <w:pPr>
        <w:pStyle w:val="aa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A909A2">
        <w:rPr>
          <w:sz w:val="28"/>
          <w:szCs w:val="28"/>
        </w:rPr>
        <w:t>«Книга славы» уже доступна для пользователей и адаптирована для различных платформ и разрешений экрана. </w:t>
      </w:r>
    </w:p>
    <w:p w:rsidR="00A909A2" w:rsidRPr="00A909A2" w:rsidRDefault="00A909A2" w:rsidP="00A909A2">
      <w:pPr>
        <w:pStyle w:val="aa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A909A2">
        <w:rPr>
          <w:sz w:val="28"/>
          <w:szCs w:val="28"/>
        </w:rPr>
        <w:t>Это второй подобный проект, реализуемый ведомством, содержащий уникальные архивные материалы. В прошлом году запущен проект о сотрудниках МЧС России, погибших при исполнении служебных обязанностей – </w:t>
      </w:r>
      <w:hyperlink r:id="rId7" w:history="1">
        <w:r w:rsidRPr="00A909A2">
          <w:rPr>
            <w:rStyle w:val="a3"/>
            <w:color w:val="auto"/>
            <w:sz w:val="28"/>
            <w:szCs w:val="28"/>
          </w:rPr>
          <w:t>«Книга памяти»</w:t>
        </w:r>
      </w:hyperlink>
      <w:r w:rsidRPr="00A909A2">
        <w:t xml:space="preserve"> </w:t>
      </w:r>
      <w:hyperlink r:id="rId8" w:tgtFrame="_blank" w:history="1">
        <w:r w:rsidRPr="00A87BE1">
          <w:rPr>
            <w:rStyle w:val="a3"/>
            <w:color w:val="EB722E"/>
            <w:sz w:val="28"/>
            <w:szCs w:val="28"/>
            <w:u w:val="none"/>
            <w:shd w:val="clear" w:color="auto" w:fill="FFFFFF"/>
          </w:rPr>
          <w:t>https://memory.mchs.gov.ru/</w:t>
        </w:r>
      </w:hyperlink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A87BE1">
        <w:rPr>
          <w:color w:val="333333"/>
          <w:sz w:val="28"/>
          <w:szCs w:val="28"/>
          <w:shd w:val="clear" w:color="auto" w:fill="FFFFFF"/>
        </w:rPr>
        <w:t xml:space="preserve"> </w:t>
      </w:r>
      <w:r w:rsidRPr="00A909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09A2">
        <w:rPr>
          <w:sz w:val="28"/>
          <w:szCs w:val="28"/>
        </w:rPr>
        <w:t xml:space="preserve"> К данному моменту сайт посетили 40 тысяч раз. </w:t>
      </w:r>
    </w:p>
    <w:p w:rsidR="00A909A2" w:rsidRPr="00A909A2" w:rsidRDefault="00A909A2" w:rsidP="00A909A2">
      <w:pPr>
        <w:pStyle w:val="aa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A909A2">
        <w:rPr>
          <w:sz w:val="28"/>
          <w:szCs w:val="28"/>
        </w:rPr>
        <w:t xml:space="preserve">Кроме того, к профессиональному празднику на официальном </w:t>
      </w:r>
      <w:proofErr w:type="spellStart"/>
      <w:proofErr w:type="gramStart"/>
      <w:r w:rsidRPr="00A909A2">
        <w:rPr>
          <w:sz w:val="28"/>
          <w:szCs w:val="28"/>
        </w:rPr>
        <w:t>интернет-портале</w:t>
      </w:r>
      <w:proofErr w:type="spellEnd"/>
      <w:proofErr w:type="gramEnd"/>
      <w:r w:rsidRPr="00A909A2">
        <w:rPr>
          <w:sz w:val="28"/>
          <w:szCs w:val="28"/>
        </w:rPr>
        <w:t xml:space="preserve"> МЧС России открылись тематические рубрики — </w:t>
      </w:r>
      <w:hyperlink r:id="rId9" w:history="1">
        <w:r w:rsidRPr="00A909A2">
          <w:rPr>
            <w:rStyle w:val="a3"/>
            <w:color w:val="auto"/>
            <w:sz w:val="28"/>
            <w:szCs w:val="28"/>
          </w:rPr>
          <w:t>«История МЧС»</w:t>
        </w:r>
      </w:hyperlink>
      <w:r w:rsidRPr="00A909A2">
        <w:rPr>
          <w:sz w:val="28"/>
          <w:szCs w:val="28"/>
        </w:rPr>
        <w:t> и </w:t>
      </w:r>
      <w:hyperlink r:id="rId10" w:history="1">
        <w:r w:rsidRPr="00A909A2">
          <w:rPr>
            <w:rStyle w:val="a3"/>
            <w:color w:val="auto"/>
            <w:sz w:val="28"/>
            <w:szCs w:val="28"/>
          </w:rPr>
          <w:t>«Праздники МЧС»</w:t>
        </w:r>
      </w:hyperlink>
      <w:r w:rsidRPr="00A909A2">
        <w:rPr>
          <w:sz w:val="28"/>
          <w:szCs w:val="28"/>
        </w:rPr>
        <w:t>. В них размещены основные вехи становления и развития ведомства, а также информация о праздничных датах пожарных и спасателей.</w:t>
      </w:r>
    </w:p>
    <w:p w:rsidR="00A87BE1" w:rsidRPr="00A87BE1" w:rsidRDefault="00A87B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МЧСРоссии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Свердловская_область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Книга_Славы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Герои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МалышевскийГО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59ПСО</w:t>
      </w:r>
      <w:r w:rsidRPr="00A87B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109ПСЧ</w:t>
      </w:r>
    </w:p>
    <w:p w:rsidR="00A87BE1" w:rsidRDefault="00A87BE1" w:rsidP="0062251F">
      <w:pPr>
        <w:jc w:val="center"/>
      </w:pPr>
    </w:p>
    <w:p w:rsidR="00D16B60" w:rsidRPr="00A87BE1" w:rsidRDefault="00A909A2" w:rsidP="00A87BE1">
      <w:r>
        <w:rPr>
          <w:noProof/>
          <w:lang w:eastAsia="ru-RU"/>
        </w:rPr>
        <w:lastRenderedPageBreak/>
        <w:drawing>
          <wp:inline distT="0" distB="0" distL="0" distR="0">
            <wp:extent cx="5940425" cy="4544425"/>
            <wp:effectExtent l="19050" t="0" r="3175" b="0"/>
            <wp:docPr id="2" name="Рисунок 1" descr="Запущен информационный интернет-ресурс Книга Славы МЧС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ущен информационный интернет-ресурс Книга Славы МЧС Росс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B60" w:rsidRPr="00A87BE1" w:rsidSect="00D1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2A" w:rsidRDefault="00FF3C2A" w:rsidP="00A87BE1">
      <w:pPr>
        <w:spacing w:after="0" w:line="240" w:lineRule="auto"/>
      </w:pPr>
      <w:r>
        <w:separator/>
      </w:r>
    </w:p>
  </w:endnote>
  <w:endnote w:type="continuationSeparator" w:id="0">
    <w:p w:rsidR="00FF3C2A" w:rsidRDefault="00FF3C2A" w:rsidP="00A8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2A" w:rsidRDefault="00FF3C2A" w:rsidP="00A87BE1">
      <w:pPr>
        <w:spacing w:after="0" w:line="240" w:lineRule="auto"/>
      </w:pPr>
      <w:r>
        <w:separator/>
      </w:r>
    </w:p>
  </w:footnote>
  <w:footnote w:type="continuationSeparator" w:id="0">
    <w:p w:rsidR="00FF3C2A" w:rsidRDefault="00FF3C2A" w:rsidP="00A8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BE1"/>
    <w:rsid w:val="004B5692"/>
    <w:rsid w:val="00611D5F"/>
    <w:rsid w:val="0062251F"/>
    <w:rsid w:val="00867EFD"/>
    <w:rsid w:val="00A10897"/>
    <w:rsid w:val="00A87BE1"/>
    <w:rsid w:val="00A909A2"/>
    <w:rsid w:val="00D16B60"/>
    <w:rsid w:val="00FF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B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B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7BE1"/>
  </w:style>
  <w:style w:type="paragraph" w:styleId="a8">
    <w:name w:val="footer"/>
    <w:basedOn w:val="a"/>
    <w:link w:val="a9"/>
    <w:uiPriority w:val="99"/>
    <w:semiHidden/>
    <w:unhideWhenUsed/>
    <w:rsid w:val="00A8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7BE1"/>
  </w:style>
  <w:style w:type="paragraph" w:styleId="aa">
    <w:name w:val="Normal (Web)"/>
    <w:basedOn w:val="a"/>
    <w:uiPriority w:val="99"/>
    <w:unhideWhenUsed/>
    <w:rsid w:val="00A9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apkPCs46pEUslntbOCOvMCvZ779_BJdbNoryPNMyQxBQlotncEsHtAtep9g5FPHc&amp;st.link=https%3A%2F%2Fmemory.mchs.gov.ru%2F&amp;st.name=externalLinkRedirect&amp;st.tid=1533076396832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chs.fun/multimedijnyj-proekt-kniga-slavy-o-geroyah-mchs-rossii-torzhestvenno-zapushhen-v-den-spasatelya/memory.mchs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a.mchs.gov.ru/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hyperlink" Target="https://www.mchs.gov.ru/ministerstvo/professionalnye-prazdnik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chs.gov.ru/his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2022-02-16T18:09:00Z</dcterms:created>
  <dcterms:modified xsi:type="dcterms:W3CDTF">2022-02-16T18:34:00Z</dcterms:modified>
</cp:coreProperties>
</file>